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5D66" w14:textId="77777777" w:rsidR="00F219E3" w:rsidRDefault="00F219E3" w:rsidP="00F219E3">
      <w:r>
        <w:t>Oct. 24 IT Committee mee</w:t>
      </w:r>
      <w:bookmarkStart w:id="0" w:name="_GoBack"/>
      <w:bookmarkEnd w:id="0"/>
      <w:r>
        <w:t>ting minutes</w:t>
      </w:r>
    </w:p>
    <w:p w14:paraId="18B7182E" w14:textId="77777777" w:rsidR="00F219E3" w:rsidRDefault="00F219E3" w:rsidP="00F219E3">
      <w:r>
        <w:t>Hermann 124</w:t>
      </w:r>
    </w:p>
    <w:p w14:paraId="43275595" w14:textId="77777777" w:rsidR="00F219E3" w:rsidRDefault="00F219E3" w:rsidP="00F219E3">
      <w:r>
        <w:t>3-4 p.m.</w:t>
      </w:r>
    </w:p>
    <w:p w14:paraId="570B09CC" w14:textId="77777777" w:rsidR="00F219E3" w:rsidRDefault="00F219E3" w:rsidP="00F219E3"/>
    <w:p w14:paraId="5D83BAB0" w14:textId="77777777" w:rsidR="00F219E3" w:rsidRDefault="00F219E3" w:rsidP="00F219E3">
      <w:r>
        <w:t xml:space="preserve">In attendance: Penny Evans-Plants, Tom </w:t>
      </w:r>
      <w:proofErr w:type="spellStart"/>
      <w:r>
        <w:t>Hocut</w:t>
      </w:r>
      <w:proofErr w:type="spellEnd"/>
      <w:r>
        <w:t xml:space="preserve">, Paul Hoagland, Matthew Lee, Jeremy Worsham, </w:t>
      </w:r>
      <w:proofErr w:type="spellStart"/>
      <w:r>
        <w:t>Sherre</w:t>
      </w:r>
      <w:proofErr w:type="spellEnd"/>
      <w:r>
        <w:t xml:space="preserve"> Harrington, Chang Pu, David Slade, Daniel Sipocz, Daniel Boyd.</w:t>
      </w:r>
    </w:p>
    <w:p w14:paraId="219DDB24" w14:textId="77777777" w:rsidR="00F219E3" w:rsidRDefault="00F219E3" w:rsidP="00F219E3"/>
    <w:p w14:paraId="3FECA874" w14:textId="77777777" w:rsidR="00F219E3" w:rsidRDefault="00F219E3" w:rsidP="00F219E3">
      <w:r>
        <w:t>Meeting called to order at 3:00 p.m.</w:t>
      </w:r>
    </w:p>
    <w:p w14:paraId="750742B4" w14:textId="77777777" w:rsidR="00F219E3" w:rsidRDefault="00F219E3" w:rsidP="00F219E3"/>
    <w:p w14:paraId="3296E80E" w14:textId="77777777" w:rsidR="00F219E3" w:rsidRDefault="00F219E3" w:rsidP="00F219E3">
      <w:pPr>
        <w:pStyle w:val="ListParagraph"/>
        <w:numPr>
          <w:ilvl w:val="0"/>
          <w:numId w:val="2"/>
        </w:numPr>
      </w:pPr>
      <w:r>
        <w:t>Minutes from meeting were approved</w:t>
      </w:r>
    </w:p>
    <w:p w14:paraId="625133E1" w14:textId="77777777" w:rsidR="00F219E3" w:rsidRDefault="00F219E3" w:rsidP="00F219E3">
      <w:pPr>
        <w:pStyle w:val="ListParagraph"/>
        <w:numPr>
          <w:ilvl w:val="0"/>
          <w:numId w:val="2"/>
        </w:numPr>
      </w:pPr>
      <w:r>
        <w:t>Old Business</w:t>
      </w:r>
    </w:p>
    <w:p w14:paraId="604033ED" w14:textId="77777777" w:rsidR="00F219E3" w:rsidRDefault="00F219E3" w:rsidP="00F219E3">
      <w:pPr>
        <w:pStyle w:val="ListParagraph"/>
        <w:numPr>
          <w:ilvl w:val="1"/>
          <w:numId w:val="2"/>
        </w:numPr>
      </w:pPr>
      <w:r>
        <w:t xml:space="preserve">Canvas storage space vs. Kaltura Discussion: Kaltura Stay </w:t>
      </w:r>
    </w:p>
    <w:p w14:paraId="1A14E83C" w14:textId="77777777" w:rsidR="00F219E3" w:rsidRDefault="00F219E3" w:rsidP="00F219E3">
      <w:pPr>
        <w:pStyle w:val="ListParagraph"/>
        <w:numPr>
          <w:ilvl w:val="0"/>
          <w:numId w:val="2"/>
        </w:numPr>
      </w:pPr>
      <w:r>
        <w:t>New Business</w:t>
      </w:r>
    </w:p>
    <w:p w14:paraId="2F1E172C" w14:textId="77777777" w:rsidR="00F219E3" w:rsidRDefault="00F219E3" w:rsidP="00F219E3">
      <w:pPr>
        <w:pStyle w:val="ListParagraph"/>
        <w:numPr>
          <w:ilvl w:val="1"/>
          <w:numId w:val="2"/>
        </w:numPr>
      </w:pPr>
      <w:r>
        <w:t>MISO Survey (sent out to IT committee for feedback)</w:t>
      </w:r>
    </w:p>
    <w:p w14:paraId="306BB080" w14:textId="77777777" w:rsidR="00F219E3" w:rsidRDefault="00F219E3" w:rsidP="00F219E3">
      <w:pPr>
        <w:pStyle w:val="ListParagraph"/>
        <w:numPr>
          <w:ilvl w:val="2"/>
          <w:numId w:val="2"/>
        </w:numPr>
      </w:pPr>
      <w:proofErr w:type="spellStart"/>
      <w:r>
        <w:t>Livetext</w:t>
      </w:r>
      <w:proofErr w:type="spellEnd"/>
      <w:r>
        <w:t xml:space="preserve"> is included (only used by TE) however, all faculty members need to respond to the questions (can’t be excluded) </w:t>
      </w:r>
    </w:p>
    <w:p w14:paraId="2E5EFD36" w14:textId="77777777" w:rsidR="00F219E3" w:rsidRDefault="00F219E3" w:rsidP="00F219E3">
      <w:pPr>
        <w:pStyle w:val="ListParagraph"/>
        <w:numPr>
          <w:ilvl w:val="2"/>
          <w:numId w:val="2"/>
        </w:numPr>
      </w:pPr>
      <w:r>
        <w:t xml:space="preserve">Chang asked why assisted technology is excluded in the MISO questions and David S. and Penny responded that that’s handled through the Academic center. Jeremy mentioned the caption function is also available on Kaltura. </w:t>
      </w:r>
    </w:p>
    <w:p w14:paraId="0D24CAE0" w14:textId="77777777" w:rsidR="00F219E3" w:rsidRDefault="00F219E3" w:rsidP="00F219E3">
      <w:pPr>
        <w:pStyle w:val="ListParagraph"/>
        <w:numPr>
          <w:ilvl w:val="2"/>
          <w:numId w:val="2"/>
        </w:numPr>
      </w:pPr>
      <w:r>
        <w:t>The committee approved the MISO survey to be distributed to faculty, staff, and students.</w:t>
      </w:r>
    </w:p>
    <w:p w14:paraId="5787A713" w14:textId="77777777" w:rsidR="00F219E3" w:rsidRDefault="00F219E3" w:rsidP="00F219E3">
      <w:pPr>
        <w:pStyle w:val="ListParagraph"/>
        <w:numPr>
          <w:ilvl w:val="1"/>
          <w:numId w:val="2"/>
        </w:numPr>
      </w:pPr>
      <w:r>
        <w:t>Updates from Dan Boyd on security</w:t>
      </w:r>
    </w:p>
    <w:p w14:paraId="0A216A7C" w14:textId="77777777" w:rsidR="00F219E3" w:rsidRDefault="00F219E3" w:rsidP="00F219E3">
      <w:pPr>
        <w:pStyle w:val="ListParagraph"/>
        <w:numPr>
          <w:ilvl w:val="2"/>
          <w:numId w:val="2"/>
        </w:numPr>
      </w:pPr>
      <w:r>
        <w:t xml:space="preserve">Compromised account procedures (in place by Microsoft) </w:t>
      </w:r>
    </w:p>
    <w:p w14:paraId="3EFEBDB6" w14:textId="77777777" w:rsidR="00F219E3" w:rsidRDefault="00F219E3" w:rsidP="00F219E3">
      <w:pPr>
        <w:pStyle w:val="ListParagraph"/>
        <w:numPr>
          <w:ilvl w:val="3"/>
          <w:numId w:val="2"/>
        </w:numPr>
      </w:pPr>
      <w:r>
        <w:t>300+ accounts (alumni+ some faculty) compromised</w:t>
      </w:r>
    </w:p>
    <w:p w14:paraId="4DC0BE77" w14:textId="77777777" w:rsidR="00F219E3" w:rsidRDefault="00F219E3" w:rsidP="00F219E3">
      <w:pPr>
        <w:pStyle w:val="ListParagraph"/>
        <w:numPr>
          <w:ilvl w:val="3"/>
          <w:numId w:val="2"/>
        </w:numPr>
      </w:pPr>
      <w:r>
        <w:t>Account owners were notified</w:t>
      </w:r>
    </w:p>
    <w:p w14:paraId="7657C2C7" w14:textId="77777777" w:rsidR="00F219E3" w:rsidRDefault="00F219E3" w:rsidP="00F219E3">
      <w:pPr>
        <w:pStyle w:val="ListParagraph"/>
        <w:numPr>
          <w:ilvl w:val="3"/>
          <w:numId w:val="2"/>
        </w:numPr>
      </w:pPr>
      <w:r>
        <w:t>Password management is recommended to use</w:t>
      </w:r>
    </w:p>
    <w:p w14:paraId="1FD84D8C" w14:textId="77777777" w:rsidR="00F219E3" w:rsidRDefault="00F219E3" w:rsidP="00F219E3">
      <w:pPr>
        <w:pStyle w:val="ListParagraph"/>
        <w:numPr>
          <w:ilvl w:val="2"/>
          <w:numId w:val="2"/>
        </w:numPr>
      </w:pPr>
      <w:r>
        <w:t>Cybersecurity Training: upcoming</w:t>
      </w:r>
    </w:p>
    <w:p w14:paraId="4823B413" w14:textId="77777777" w:rsidR="00F219E3" w:rsidRDefault="00F219E3" w:rsidP="00F219E3">
      <w:pPr>
        <w:pStyle w:val="ListParagraph"/>
        <w:numPr>
          <w:ilvl w:val="2"/>
          <w:numId w:val="2"/>
        </w:numPr>
      </w:pPr>
      <w:r>
        <w:t>NCSAM: on-going</w:t>
      </w:r>
    </w:p>
    <w:p w14:paraId="1CC009EE" w14:textId="77777777" w:rsidR="00F219E3" w:rsidRDefault="00F219E3" w:rsidP="00F219E3">
      <w:pPr>
        <w:pStyle w:val="ListParagraph"/>
        <w:numPr>
          <w:ilvl w:val="2"/>
          <w:numId w:val="2"/>
        </w:numPr>
      </w:pPr>
      <w:r>
        <w:t xml:space="preserve">On campus InfoSec News, Alerts, and notifications: Infosec.berry.edu </w:t>
      </w:r>
    </w:p>
    <w:p w14:paraId="0E49BED0" w14:textId="77777777" w:rsidR="00F219E3" w:rsidRDefault="00F219E3" w:rsidP="00F219E3">
      <w:pPr>
        <w:pStyle w:val="ListParagraph"/>
        <w:numPr>
          <w:ilvl w:val="2"/>
          <w:numId w:val="2"/>
        </w:numPr>
      </w:pPr>
      <w:r>
        <w:t>Screen-lock (lock the screen after 10-minute of inactivity) date: Jan. 6 2020 in effective</w:t>
      </w:r>
    </w:p>
    <w:p w14:paraId="3E29F2C0" w14:textId="77777777" w:rsidR="00F219E3" w:rsidRDefault="00F219E3" w:rsidP="00F219E3">
      <w:r>
        <w:t>Penny praised the IT team’s work for the successfully implementation of single sign-on. No significant issues have been reported.</w:t>
      </w:r>
    </w:p>
    <w:p w14:paraId="6A528AA3" w14:textId="77777777" w:rsidR="00F219E3" w:rsidRDefault="00F219E3" w:rsidP="00F219E3"/>
    <w:p w14:paraId="7B9D75B7" w14:textId="77777777" w:rsidR="00F219E3" w:rsidRDefault="00F219E3" w:rsidP="00F219E3">
      <w:pPr>
        <w:pStyle w:val="ListParagraph"/>
        <w:numPr>
          <w:ilvl w:val="1"/>
          <w:numId w:val="2"/>
        </w:numPr>
      </w:pPr>
      <w:r>
        <w:t>OIT Strategic Planning (Penny)</w:t>
      </w:r>
    </w:p>
    <w:p w14:paraId="62B9D9E6" w14:textId="77777777" w:rsidR="00F219E3" w:rsidRDefault="00F219E3" w:rsidP="00F219E3">
      <w:pPr>
        <w:pStyle w:val="ListParagraph"/>
        <w:numPr>
          <w:ilvl w:val="2"/>
          <w:numId w:val="2"/>
        </w:numPr>
      </w:pPr>
      <w:r>
        <w:t xml:space="preserve">Obj.1.1.5, obj. 1.2.1, obj. 1.2.3, obj. 2.1.1, obj. </w:t>
      </w:r>
      <w:proofErr w:type="gramStart"/>
      <w:r>
        <w:t>4.2.1  (</w:t>
      </w:r>
      <w:proofErr w:type="gramEnd"/>
      <w:r>
        <w:t>horizontal system—sales force?</w:t>
      </w:r>
    </w:p>
    <w:p w14:paraId="0EE94677" w14:textId="77777777" w:rsidR="00F219E3" w:rsidRDefault="00F219E3" w:rsidP="00F219E3">
      <w:pPr>
        <w:pStyle w:val="ListParagraph"/>
        <w:numPr>
          <w:ilvl w:val="2"/>
          <w:numId w:val="2"/>
        </w:numPr>
      </w:pPr>
      <w:r>
        <w:t>System: student success (2021)</w:t>
      </w:r>
    </w:p>
    <w:p w14:paraId="26410B03" w14:textId="33D6710B" w:rsidR="00F219E3" w:rsidRDefault="00F219E3" w:rsidP="00F219E3">
      <w:pPr>
        <w:pStyle w:val="ListParagraph"/>
        <w:numPr>
          <w:ilvl w:val="0"/>
          <w:numId w:val="3"/>
        </w:numPr>
      </w:pPr>
      <w:r>
        <w:t xml:space="preserve">David Slade asked if student success is </w:t>
      </w:r>
      <w:r w:rsidR="00896F43">
        <w:t xml:space="preserve">sales </w:t>
      </w:r>
      <w:r>
        <w:t>force terminology, but Berry defines student success differently. Penny’s answer was yes.</w:t>
      </w:r>
    </w:p>
    <w:p w14:paraId="28504C61" w14:textId="640FB755" w:rsidR="00F219E3" w:rsidRDefault="00F219E3" w:rsidP="00F219E3">
      <w:pPr>
        <w:pStyle w:val="ListParagraph"/>
        <w:numPr>
          <w:ilvl w:val="2"/>
          <w:numId w:val="2"/>
        </w:numPr>
      </w:pPr>
      <w:r>
        <w:t>Professional development (tool: presen</w:t>
      </w:r>
      <w:r w:rsidR="00896F43">
        <w:t>ce)</w:t>
      </w:r>
    </w:p>
    <w:p w14:paraId="2B8EFA5C" w14:textId="77777777" w:rsidR="00F219E3" w:rsidRDefault="00F219E3" w:rsidP="00F219E3">
      <w:pPr>
        <w:pStyle w:val="ListParagraph"/>
        <w:numPr>
          <w:ilvl w:val="2"/>
          <w:numId w:val="2"/>
        </w:numPr>
      </w:pPr>
      <w:r>
        <w:t xml:space="preserve">New partner: </w:t>
      </w:r>
      <w:proofErr w:type="spellStart"/>
      <w:r>
        <w:t>Collegis</w:t>
      </w:r>
      <w:proofErr w:type="spellEnd"/>
      <w:r>
        <w:t xml:space="preserve"> (marketing, business evaluation, data warehouse etc.)</w:t>
      </w:r>
    </w:p>
    <w:p w14:paraId="61BF297C" w14:textId="0DAEA0D4" w:rsidR="00F219E3" w:rsidRDefault="00F219E3">
      <w:r>
        <w:t>Daniel: New IT Committee charge was approved by FA assembly.</w:t>
      </w:r>
    </w:p>
    <w:sectPr w:rsidR="00F219E3" w:rsidSect="00896F43">
      <w:pgSz w:w="12240" w:h="15840"/>
      <w:pgMar w:top="1296" w:right="1440"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089F"/>
    <w:multiLevelType w:val="hybridMultilevel"/>
    <w:tmpl w:val="28441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86426"/>
    <w:multiLevelType w:val="hybridMultilevel"/>
    <w:tmpl w:val="886636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6B84673B"/>
    <w:multiLevelType w:val="hybridMultilevel"/>
    <w:tmpl w:val="77F0A83C"/>
    <w:lvl w:ilvl="0" w:tplc="CDAE47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E3"/>
    <w:rsid w:val="0000721E"/>
    <w:rsid w:val="000F485A"/>
    <w:rsid w:val="007F00F9"/>
    <w:rsid w:val="00896F43"/>
    <w:rsid w:val="00BC7575"/>
    <w:rsid w:val="00ED4180"/>
    <w:rsid w:val="00F2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1025"/>
  <w14:defaultImageDpi w14:val="32767"/>
  <w15:chartTrackingRefBased/>
  <w15:docId w15:val="{F2E4F6C8-CEEF-5A41-B035-131EB897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9E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219E3"/>
    <w:pPr>
      <w:ind w:left="720"/>
      <w:contextualSpacing/>
    </w:pPr>
  </w:style>
  <w:style w:type="paragraph" w:styleId="BalloonText">
    <w:name w:val="Balloon Text"/>
    <w:basedOn w:val="Normal"/>
    <w:link w:val="BalloonTextChar"/>
    <w:uiPriority w:val="99"/>
    <w:semiHidden/>
    <w:unhideWhenUsed/>
    <w:rsid w:val="00F219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9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Sipocz, Daniel A</dc:creator>
  <cp:keywords/>
  <dc:description/>
  <cp:lastModifiedBy>Sipocz, Daniel A</cp:lastModifiedBy>
  <cp:revision>2</cp:revision>
  <dcterms:created xsi:type="dcterms:W3CDTF">2019-12-02T13:45:00Z</dcterms:created>
  <dcterms:modified xsi:type="dcterms:W3CDTF">2019-12-02T13:45:00Z</dcterms:modified>
</cp:coreProperties>
</file>